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B192" w14:textId="668BA8A9" w:rsidR="005B3B70" w:rsidRDefault="00951C80" w:rsidP="002A1CCB">
      <w:pPr>
        <w:ind w:left="708"/>
        <w:rPr>
          <w:b/>
          <w:bCs/>
          <w:sz w:val="40"/>
          <w:szCs w:val="40"/>
        </w:rPr>
      </w:pPr>
      <w:r>
        <w:rPr>
          <w:b/>
          <w:bCs/>
          <w:sz w:val="40"/>
          <w:szCs w:val="40"/>
        </w:rPr>
        <w:br/>
      </w:r>
      <w:r w:rsidR="006440C6" w:rsidRPr="006440C6">
        <w:rPr>
          <w:b/>
          <w:bCs/>
          <w:sz w:val="40"/>
          <w:szCs w:val="40"/>
        </w:rPr>
        <w:t xml:space="preserve">Søknad </w:t>
      </w:r>
      <w:r w:rsidR="006440C6">
        <w:rPr>
          <w:b/>
          <w:bCs/>
          <w:sz w:val="40"/>
          <w:szCs w:val="40"/>
        </w:rPr>
        <w:t>o</w:t>
      </w:r>
      <w:r w:rsidR="006440C6" w:rsidRPr="006440C6">
        <w:rPr>
          <w:b/>
          <w:bCs/>
          <w:sz w:val="40"/>
          <w:szCs w:val="40"/>
        </w:rPr>
        <w:t xml:space="preserve">m plass </w:t>
      </w:r>
      <w:r w:rsidR="00EB23BD">
        <w:rPr>
          <w:b/>
          <w:bCs/>
          <w:sz w:val="40"/>
          <w:szCs w:val="40"/>
        </w:rPr>
        <w:t>i</w:t>
      </w:r>
      <w:r w:rsidR="006440C6" w:rsidRPr="006440C6">
        <w:rPr>
          <w:b/>
          <w:bCs/>
          <w:sz w:val="40"/>
          <w:szCs w:val="40"/>
        </w:rPr>
        <w:t xml:space="preserve"> K9 Hundesenter</w:t>
      </w:r>
      <w:r w:rsidR="00EB23BD">
        <w:rPr>
          <w:b/>
          <w:bCs/>
          <w:sz w:val="40"/>
          <w:szCs w:val="40"/>
        </w:rPr>
        <w:t>’s</w:t>
      </w:r>
      <w:r w:rsidR="006440C6" w:rsidRPr="006440C6">
        <w:rPr>
          <w:b/>
          <w:bCs/>
          <w:sz w:val="40"/>
          <w:szCs w:val="40"/>
        </w:rPr>
        <w:t xml:space="preserve"> </w:t>
      </w:r>
      <w:r w:rsidR="00EB23BD">
        <w:rPr>
          <w:b/>
          <w:bCs/>
          <w:sz w:val="40"/>
          <w:szCs w:val="40"/>
        </w:rPr>
        <w:t>valpe</w:t>
      </w:r>
      <w:r w:rsidR="006440C6" w:rsidRPr="006440C6">
        <w:rPr>
          <w:b/>
          <w:bCs/>
          <w:sz w:val="40"/>
          <w:szCs w:val="40"/>
        </w:rPr>
        <w:t>barnehage</w:t>
      </w:r>
    </w:p>
    <w:p w14:paraId="08859354" w14:textId="1C00CE60" w:rsidR="006440C6" w:rsidRPr="00EB23BD" w:rsidRDefault="006440C6" w:rsidP="002A1CCB">
      <w:pPr>
        <w:ind w:left="708"/>
        <w:rPr>
          <w:b/>
          <w:bCs/>
          <w:sz w:val="28"/>
          <w:szCs w:val="28"/>
        </w:rPr>
      </w:pPr>
      <w:r w:rsidRPr="00EB23BD">
        <w:rPr>
          <w:b/>
          <w:bCs/>
          <w:sz w:val="28"/>
          <w:szCs w:val="28"/>
        </w:rPr>
        <w:t>Hundeeier:</w:t>
      </w:r>
    </w:p>
    <w:tbl>
      <w:tblPr>
        <w:tblStyle w:val="Tabellrutenett"/>
        <w:tblW w:w="0" w:type="auto"/>
        <w:tblInd w:w="708" w:type="dxa"/>
        <w:tblLook w:val="04A0" w:firstRow="1" w:lastRow="0" w:firstColumn="1" w:lastColumn="0" w:noHBand="0" w:noVBand="1"/>
      </w:tblPr>
      <w:tblGrid>
        <w:gridCol w:w="3020"/>
        <w:gridCol w:w="6042"/>
      </w:tblGrid>
      <w:tr w:rsidR="006440C6" w14:paraId="7AFE7DF8" w14:textId="77777777" w:rsidTr="002A1CCB">
        <w:tc>
          <w:tcPr>
            <w:tcW w:w="3020" w:type="dxa"/>
            <w:shd w:val="clear" w:color="auto" w:fill="F2F2F2" w:themeFill="background1" w:themeFillShade="F2"/>
          </w:tcPr>
          <w:p w14:paraId="121DE1AE" w14:textId="0F2993D7" w:rsidR="006440C6" w:rsidRPr="00EB23BD" w:rsidRDefault="006440C6">
            <w:pPr>
              <w:rPr>
                <w:b/>
                <w:bCs/>
              </w:rPr>
            </w:pPr>
            <w:r w:rsidRPr="00EB23BD">
              <w:rPr>
                <w:b/>
                <w:bCs/>
              </w:rPr>
              <w:t>Navn</w:t>
            </w:r>
          </w:p>
        </w:tc>
        <w:tc>
          <w:tcPr>
            <w:tcW w:w="6042" w:type="dxa"/>
          </w:tcPr>
          <w:p w14:paraId="62087F0A" w14:textId="77777777" w:rsidR="006440C6" w:rsidRDefault="006440C6"/>
        </w:tc>
      </w:tr>
      <w:tr w:rsidR="006440C6" w14:paraId="72EA43A4" w14:textId="77777777" w:rsidTr="002A1CCB">
        <w:tc>
          <w:tcPr>
            <w:tcW w:w="3020" w:type="dxa"/>
            <w:shd w:val="clear" w:color="auto" w:fill="F2F2F2" w:themeFill="background1" w:themeFillShade="F2"/>
          </w:tcPr>
          <w:p w14:paraId="10337D0C" w14:textId="6D7F264F" w:rsidR="006440C6" w:rsidRPr="00EB23BD" w:rsidRDefault="006440C6">
            <w:pPr>
              <w:rPr>
                <w:b/>
                <w:bCs/>
              </w:rPr>
            </w:pPr>
            <w:r w:rsidRPr="00EB23BD">
              <w:rPr>
                <w:b/>
                <w:bCs/>
              </w:rPr>
              <w:t>Adresse</w:t>
            </w:r>
          </w:p>
        </w:tc>
        <w:tc>
          <w:tcPr>
            <w:tcW w:w="6042" w:type="dxa"/>
          </w:tcPr>
          <w:p w14:paraId="141B35C3" w14:textId="77777777" w:rsidR="006440C6" w:rsidRDefault="006440C6"/>
        </w:tc>
      </w:tr>
      <w:tr w:rsidR="006440C6" w14:paraId="4B9998C9" w14:textId="77777777" w:rsidTr="002A1CCB">
        <w:tc>
          <w:tcPr>
            <w:tcW w:w="3020" w:type="dxa"/>
            <w:shd w:val="clear" w:color="auto" w:fill="F2F2F2" w:themeFill="background1" w:themeFillShade="F2"/>
          </w:tcPr>
          <w:p w14:paraId="2031E790" w14:textId="06AFB13D" w:rsidR="006440C6" w:rsidRPr="00EB23BD" w:rsidRDefault="006440C6">
            <w:pPr>
              <w:rPr>
                <w:b/>
                <w:bCs/>
              </w:rPr>
            </w:pPr>
            <w:r w:rsidRPr="00EB23BD">
              <w:rPr>
                <w:b/>
                <w:bCs/>
              </w:rPr>
              <w:t>Postnummer</w:t>
            </w:r>
          </w:p>
        </w:tc>
        <w:tc>
          <w:tcPr>
            <w:tcW w:w="6042" w:type="dxa"/>
          </w:tcPr>
          <w:p w14:paraId="04BFC29C" w14:textId="77777777" w:rsidR="006440C6" w:rsidRDefault="006440C6"/>
        </w:tc>
      </w:tr>
      <w:tr w:rsidR="006440C6" w14:paraId="35DA1C1F" w14:textId="77777777" w:rsidTr="002A1CCB">
        <w:tc>
          <w:tcPr>
            <w:tcW w:w="3020" w:type="dxa"/>
            <w:shd w:val="clear" w:color="auto" w:fill="F2F2F2" w:themeFill="background1" w:themeFillShade="F2"/>
          </w:tcPr>
          <w:p w14:paraId="5E87471C" w14:textId="53E7F1E8" w:rsidR="006440C6" w:rsidRPr="00EB23BD" w:rsidRDefault="006440C6">
            <w:pPr>
              <w:rPr>
                <w:b/>
                <w:bCs/>
              </w:rPr>
            </w:pPr>
            <w:r w:rsidRPr="00EB23BD">
              <w:rPr>
                <w:b/>
                <w:bCs/>
              </w:rPr>
              <w:t>Epost</w:t>
            </w:r>
          </w:p>
        </w:tc>
        <w:tc>
          <w:tcPr>
            <w:tcW w:w="6042" w:type="dxa"/>
          </w:tcPr>
          <w:p w14:paraId="0CE12F23" w14:textId="77777777" w:rsidR="006440C6" w:rsidRDefault="006440C6"/>
        </w:tc>
      </w:tr>
      <w:tr w:rsidR="006440C6" w14:paraId="6B11D607" w14:textId="77777777" w:rsidTr="002A1CCB">
        <w:tc>
          <w:tcPr>
            <w:tcW w:w="3020" w:type="dxa"/>
            <w:shd w:val="clear" w:color="auto" w:fill="F2F2F2" w:themeFill="background1" w:themeFillShade="F2"/>
          </w:tcPr>
          <w:p w14:paraId="40D2EA1A" w14:textId="34BB43BA" w:rsidR="006440C6" w:rsidRPr="00EB23BD" w:rsidRDefault="006440C6">
            <w:pPr>
              <w:rPr>
                <w:b/>
                <w:bCs/>
              </w:rPr>
            </w:pPr>
            <w:r w:rsidRPr="00EB23BD">
              <w:rPr>
                <w:b/>
                <w:bCs/>
              </w:rPr>
              <w:t>Telefonnummer</w:t>
            </w:r>
          </w:p>
        </w:tc>
        <w:tc>
          <w:tcPr>
            <w:tcW w:w="6042" w:type="dxa"/>
          </w:tcPr>
          <w:p w14:paraId="1E16C860" w14:textId="77777777" w:rsidR="006440C6" w:rsidRDefault="006440C6"/>
        </w:tc>
      </w:tr>
    </w:tbl>
    <w:p w14:paraId="5EAFB930" w14:textId="59E7FF29" w:rsidR="006440C6" w:rsidRPr="00EB23BD" w:rsidRDefault="00951C80" w:rsidP="002A1CCB">
      <w:pPr>
        <w:ind w:left="708"/>
        <w:rPr>
          <w:b/>
          <w:bCs/>
          <w:sz w:val="24"/>
          <w:szCs w:val="24"/>
        </w:rPr>
      </w:pPr>
      <w:r>
        <w:rPr>
          <w:b/>
          <w:bCs/>
          <w:sz w:val="24"/>
          <w:szCs w:val="24"/>
        </w:rPr>
        <w:br/>
      </w:r>
      <w:r w:rsidR="006440C6" w:rsidRPr="00EB23BD">
        <w:rPr>
          <w:b/>
          <w:bCs/>
          <w:sz w:val="24"/>
          <w:szCs w:val="24"/>
        </w:rPr>
        <w:t>Valp:</w:t>
      </w:r>
    </w:p>
    <w:tbl>
      <w:tblPr>
        <w:tblStyle w:val="Tabellrutenett"/>
        <w:tblW w:w="0" w:type="auto"/>
        <w:tblInd w:w="708" w:type="dxa"/>
        <w:tblLook w:val="04A0" w:firstRow="1" w:lastRow="0" w:firstColumn="1" w:lastColumn="0" w:noHBand="0" w:noVBand="1"/>
      </w:tblPr>
      <w:tblGrid>
        <w:gridCol w:w="3020"/>
        <w:gridCol w:w="6042"/>
      </w:tblGrid>
      <w:tr w:rsidR="006440C6" w14:paraId="1CD1E0AE" w14:textId="77777777" w:rsidTr="002A1CCB">
        <w:tc>
          <w:tcPr>
            <w:tcW w:w="3020" w:type="dxa"/>
            <w:shd w:val="clear" w:color="auto" w:fill="F2F2F2" w:themeFill="background1" w:themeFillShade="F2"/>
          </w:tcPr>
          <w:p w14:paraId="7E886047" w14:textId="77777777" w:rsidR="006440C6" w:rsidRPr="00EB23BD" w:rsidRDefault="006440C6" w:rsidP="006C710E">
            <w:pPr>
              <w:rPr>
                <w:b/>
                <w:bCs/>
              </w:rPr>
            </w:pPr>
            <w:r w:rsidRPr="00EB23BD">
              <w:rPr>
                <w:b/>
                <w:bCs/>
              </w:rPr>
              <w:t>Navn</w:t>
            </w:r>
          </w:p>
        </w:tc>
        <w:tc>
          <w:tcPr>
            <w:tcW w:w="6042" w:type="dxa"/>
          </w:tcPr>
          <w:p w14:paraId="50E2833F" w14:textId="77777777" w:rsidR="006440C6" w:rsidRDefault="006440C6" w:rsidP="006C710E"/>
        </w:tc>
      </w:tr>
      <w:tr w:rsidR="006440C6" w14:paraId="74C19164" w14:textId="77777777" w:rsidTr="002A1CCB">
        <w:tc>
          <w:tcPr>
            <w:tcW w:w="3020" w:type="dxa"/>
            <w:shd w:val="clear" w:color="auto" w:fill="F2F2F2" w:themeFill="background1" w:themeFillShade="F2"/>
          </w:tcPr>
          <w:p w14:paraId="3AA5300E" w14:textId="19925B54" w:rsidR="006440C6" w:rsidRPr="00EB23BD" w:rsidRDefault="006440C6" w:rsidP="006C710E">
            <w:pPr>
              <w:rPr>
                <w:b/>
                <w:bCs/>
              </w:rPr>
            </w:pPr>
            <w:r w:rsidRPr="00EB23BD">
              <w:rPr>
                <w:b/>
                <w:bCs/>
              </w:rPr>
              <w:t>Fødselsdato</w:t>
            </w:r>
          </w:p>
        </w:tc>
        <w:tc>
          <w:tcPr>
            <w:tcW w:w="6042" w:type="dxa"/>
          </w:tcPr>
          <w:p w14:paraId="6E314F71" w14:textId="77777777" w:rsidR="006440C6" w:rsidRDefault="006440C6" w:rsidP="006C710E"/>
        </w:tc>
      </w:tr>
      <w:tr w:rsidR="006440C6" w14:paraId="22C864E7" w14:textId="77777777" w:rsidTr="002A1CCB">
        <w:tc>
          <w:tcPr>
            <w:tcW w:w="3020" w:type="dxa"/>
            <w:shd w:val="clear" w:color="auto" w:fill="F2F2F2" w:themeFill="background1" w:themeFillShade="F2"/>
          </w:tcPr>
          <w:p w14:paraId="40F3A689" w14:textId="12C3B22A" w:rsidR="006440C6" w:rsidRPr="00EB23BD" w:rsidRDefault="006440C6" w:rsidP="006C710E">
            <w:pPr>
              <w:rPr>
                <w:b/>
                <w:bCs/>
              </w:rPr>
            </w:pPr>
            <w:r w:rsidRPr="00EB23BD">
              <w:rPr>
                <w:b/>
                <w:bCs/>
              </w:rPr>
              <w:t>Rase</w:t>
            </w:r>
          </w:p>
        </w:tc>
        <w:tc>
          <w:tcPr>
            <w:tcW w:w="6042" w:type="dxa"/>
          </w:tcPr>
          <w:p w14:paraId="5E489D53" w14:textId="77777777" w:rsidR="006440C6" w:rsidRDefault="006440C6" w:rsidP="006C710E"/>
        </w:tc>
      </w:tr>
      <w:tr w:rsidR="006440C6" w14:paraId="68862B05" w14:textId="77777777" w:rsidTr="002A1CCB">
        <w:tc>
          <w:tcPr>
            <w:tcW w:w="3020" w:type="dxa"/>
            <w:shd w:val="clear" w:color="auto" w:fill="F2F2F2" w:themeFill="background1" w:themeFillShade="F2"/>
          </w:tcPr>
          <w:p w14:paraId="7CD3AD08" w14:textId="70D6D7A8" w:rsidR="006440C6" w:rsidRPr="00EB23BD" w:rsidRDefault="006440C6" w:rsidP="006C710E">
            <w:pPr>
              <w:rPr>
                <w:b/>
                <w:bCs/>
              </w:rPr>
            </w:pPr>
            <w:r w:rsidRPr="00EB23BD">
              <w:rPr>
                <w:b/>
                <w:bCs/>
              </w:rPr>
              <w:t>Kjønn</w:t>
            </w:r>
          </w:p>
        </w:tc>
        <w:tc>
          <w:tcPr>
            <w:tcW w:w="6042" w:type="dxa"/>
          </w:tcPr>
          <w:p w14:paraId="5FA2182C" w14:textId="77777777" w:rsidR="006440C6" w:rsidRDefault="006440C6" w:rsidP="006C710E"/>
        </w:tc>
      </w:tr>
    </w:tbl>
    <w:p w14:paraId="0955DC64" w14:textId="3434BEE2" w:rsidR="006440C6" w:rsidRPr="00EB23BD" w:rsidRDefault="00951C80" w:rsidP="002A1CCB">
      <w:pPr>
        <w:ind w:left="708"/>
        <w:rPr>
          <w:b/>
          <w:bCs/>
          <w:sz w:val="24"/>
          <w:szCs w:val="24"/>
        </w:rPr>
      </w:pPr>
      <w:r>
        <w:rPr>
          <w:b/>
          <w:bCs/>
          <w:sz w:val="24"/>
          <w:szCs w:val="24"/>
        </w:rPr>
        <w:br/>
      </w:r>
      <w:r w:rsidR="00EB23BD" w:rsidRPr="00EB23BD">
        <w:rPr>
          <w:b/>
          <w:bCs/>
          <w:sz w:val="24"/>
          <w:szCs w:val="24"/>
        </w:rPr>
        <w:t>Om valpen:</w:t>
      </w:r>
    </w:p>
    <w:tbl>
      <w:tblPr>
        <w:tblStyle w:val="Tabellrutenett"/>
        <w:tblW w:w="0" w:type="auto"/>
        <w:tblInd w:w="708" w:type="dxa"/>
        <w:tblLook w:val="04A0" w:firstRow="1" w:lastRow="0" w:firstColumn="1" w:lastColumn="0" w:noHBand="0" w:noVBand="1"/>
      </w:tblPr>
      <w:tblGrid>
        <w:gridCol w:w="1696"/>
        <w:gridCol w:w="1985"/>
        <w:gridCol w:w="1134"/>
        <w:gridCol w:w="1701"/>
        <w:gridCol w:w="2546"/>
      </w:tblGrid>
      <w:tr w:rsidR="00EB23BD" w14:paraId="49A65945" w14:textId="77777777" w:rsidTr="002A1CCB">
        <w:tc>
          <w:tcPr>
            <w:tcW w:w="9062" w:type="dxa"/>
            <w:gridSpan w:val="5"/>
            <w:shd w:val="clear" w:color="auto" w:fill="F2F2F2" w:themeFill="background1" w:themeFillShade="F2"/>
          </w:tcPr>
          <w:p w14:paraId="2C5EBDDC" w14:textId="6F14AA5C" w:rsidR="00EB23BD" w:rsidRPr="00EB23BD" w:rsidRDefault="00EB23BD" w:rsidP="006C710E">
            <w:pPr>
              <w:rPr>
                <w:b/>
                <w:bCs/>
              </w:rPr>
            </w:pPr>
            <w:r w:rsidRPr="00EB23BD">
              <w:rPr>
                <w:b/>
                <w:bCs/>
              </w:rPr>
              <w:t>Fortell oss litt om valpen</w:t>
            </w:r>
          </w:p>
        </w:tc>
      </w:tr>
      <w:tr w:rsidR="00EB23BD" w14:paraId="512D5A23" w14:textId="77777777" w:rsidTr="002A1CCB">
        <w:trPr>
          <w:trHeight w:val="547"/>
        </w:trPr>
        <w:tc>
          <w:tcPr>
            <w:tcW w:w="9062" w:type="dxa"/>
            <w:gridSpan w:val="5"/>
          </w:tcPr>
          <w:p w14:paraId="6DADFFA4" w14:textId="77777777" w:rsidR="00EB23BD" w:rsidRDefault="00EB23BD" w:rsidP="006C710E">
            <w:pPr>
              <w:jc w:val="center"/>
            </w:pPr>
          </w:p>
          <w:p w14:paraId="08553297" w14:textId="77777777" w:rsidR="00EB23BD" w:rsidRDefault="00EB23BD" w:rsidP="006C710E">
            <w:pPr>
              <w:jc w:val="center"/>
            </w:pPr>
          </w:p>
          <w:p w14:paraId="57A0DC39" w14:textId="1EC50B74" w:rsidR="00EB23BD" w:rsidRDefault="00EB23BD" w:rsidP="006C710E">
            <w:pPr>
              <w:jc w:val="center"/>
            </w:pPr>
          </w:p>
        </w:tc>
      </w:tr>
      <w:tr w:rsidR="00EB23BD" w14:paraId="4340BCA4" w14:textId="77777777" w:rsidTr="002A1CCB">
        <w:tc>
          <w:tcPr>
            <w:tcW w:w="9062" w:type="dxa"/>
            <w:gridSpan w:val="5"/>
            <w:shd w:val="clear" w:color="auto" w:fill="F2F2F2" w:themeFill="background1" w:themeFillShade="F2"/>
          </w:tcPr>
          <w:p w14:paraId="608AADF7" w14:textId="5283D086" w:rsidR="00EB23BD" w:rsidRPr="00EB23BD" w:rsidRDefault="00EB23BD">
            <w:pPr>
              <w:rPr>
                <w:b/>
                <w:bCs/>
              </w:rPr>
            </w:pPr>
            <w:bookmarkStart w:id="0" w:name="_Hlk126664427"/>
            <w:r w:rsidRPr="00EB23BD">
              <w:rPr>
                <w:b/>
                <w:bCs/>
              </w:rPr>
              <w:t>Trygghet</w:t>
            </w:r>
          </w:p>
        </w:tc>
      </w:tr>
      <w:tr w:rsidR="002B5513" w14:paraId="128E3CE1" w14:textId="77777777" w:rsidTr="002A1CCB">
        <w:tc>
          <w:tcPr>
            <w:tcW w:w="1696" w:type="dxa"/>
          </w:tcPr>
          <w:p w14:paraId="2591A63D" w14:textId="5416E711" w:rsidR="002B5513" w:rsidRDefault="002B5513" w:rsidP="00EB23BD">
            <w:pPr>
              <w:jc w:val="center"/>
            </w:pPr>
            <w:r>
              <w:t>Trygg</w:t>
            </w:r>
          </w:p>
        </w:tc>
        <w:tc>
          <w:tcPr>
            <w:tcW w:w="1985" w:type="dxa"/>
          </w:tcPr>
          <w:p w14:paraId="6F188E1F" w14:textId="05D4B87A" w:rsidR="002B5513" w:rsidRDefault="002B5513" w:rsidP="00EB23BD">
            <w:pPr>
              <w:jc w:val="center"/>
            </w:pPr>
            <w:r>
              <w:t>Oftest trygg</w:t>
            </w:r>
          </w:p>
        </w:tc>
        <w:tc>
          <w:tcPr>
            <w:tcW w:w="2835" w:type="dxa"/>
            <w:gridSpan w:val="2"/>
          </w:tcPr>
          <w:p w14:paraId="1C113805" w14:textId="3C581279" w:rsidR="002B5513" w:rsidRDefault="002B5513" w:rsidP="00EB23BD">
            <w:pPr>
              <w:jc w:val="center"/>
            </w:pPr>
            <w:r>
              <w:t>Litt usikker</w:t>
            </w:r>
          </w:p>
        </w:tc>
        <w:tc>
          <w:tcPr>
            <w:tcW w:w="2546" w:type="dxa"/>
          </w:tcPr>
          <w:p w14:paraId="5FA330A6" w14:textId="3B34CE0A" w:rsidR="002B5513" w:rsidRDefault="002B5513" w:rsidP="002B5513">
            <w:pPr>
              <w:jc w:val="center"/>
            </w:pPr>
            <w:r>
              <w:t>Usikker</w:t>
            </w:r>
          </w:p>
        </w:tc>
      </w:tr>
      <w:tr w:rsidR="002B5513" w14:paraId="74E64916" w14:textId="77777777" w:rsidTr="002A1CCB">
        <w:tc>
          <w:tcPr>
            <w:tcW w:w="1696" w:type="dxa"/>
          </w:tcPr>
          <w:p w14:paraId="75C23EC7" w14:textId="77777777" w:rsidR="002B5513" w:rsidRDefault="002B5513"/>
        </w:tc>
        <w:tc>
          <w:tcPr>
            <w:tcW w:w="1985" w:type="dxa"/>
          </w:tcPr>
          <w:p w14:paraId="44C3C510" w14:textId="77777777" w:rsidR="002B5513" w:rsidRDefault="002B5513"/>
        </w:tc>
        <w:tc>
          <w:tcPr>
            <w:tcW w:w="2835" w:type="dxa"/>
            <w:gridSpan w:val="2"/>
          </w:tcPr>
          <w:p w14:paraId="256BCBDC" w14:textId="77777777" w:rsidR="002B5513" w:rsidRDefault="002B5513"/>
        </w:tc>
        <w:tc>
          <w:tcPr>
            <w:tcW w:w="2546" w:type="dxa"/>
          </w:tcPr>
          <w:p w14:paraId="37EF5D97" w14:textId="3B97AC8F" w:rsidR="002B5513" w:rsidRDefault="002B5513"/>
        </w:tc>
      </w:tr>
      <w:bookmarkEnd w:id="0"/>
      <w:tr w:rsidR="00EB23BD" w14:paraId="77BA9DBC" w14:textId="77777777" w:rsidTr="002A1CCB">
        <w:tc>
          <w:tcPr>
            <w:tcW w:w="9062" w:type="dxa"/>
            <w:gridSpan w:val="5"/>
            <w:shd w:val="clear" w:color="auto" w:fill="F2F2F2" w:themeFill="background1" w:themeFillShade="F2"/>
          </w:tcPr>
          <w:p w14:paraId="10F08F6A" w14:textId="49C7B7B0" w:rsidR="00EB23BD" w:rsidRPr="00EB23BD" w:rsidRDefault="00EB23BD" w:rsidP="006C710E">
            <w:pPr>
              <w:rPr>
                <w:b/>
                <w:bCs/>
              </w:rPr>
            </w:pPr>
            <w:r w:rsidRPr="00EB23BD">
              <w:rPr>
                <w:b/>
                <w:bCs/>
              </w:rPr>
              <w:t>Aktivitetsnivå</w:t>
            </w:r>
          </w:p>
        </w:tc>
      </w:tr>
      <w:tr w:rsidR="002B5513" w14:paraId="1D11271F" w14:textId="77777777" w:rsidTr="002A1CCB">
        <w:tc>
          <w:tcPr>
            <w:tcW w:w="3681" w:type="dxa"/>
            <w:gridSpan w:val="2"/>
          </w:tcPr>
          <w:p w14:paraId="00A0BA87" w14:textId="615962FA" w:rsidR="002B5513" w:rsidRDefault="002B5513" w:rsidP="006C710E">
            <w:pPr>
              <w:jc w:val="center"/>
            </w:pPr>
            <w:r>
              <w:t>Veldig aktiv</w:t>
            </w:r>
          </w:p>
        </w:tc>
        <w:tc>
          <w:tcPr>
            <w:tcW w:w="2835" w:type="dxa"/>
            <w:gridSpan w:val="2"/>
          </w:tcPr>
          <w:p w14:paraId="3120708F" w14:textId="3BB2A81C" w:rsidR="002B5513" w:rsidRDefault="002B5513" w:rsidP="006C710E">
            <w:pPr>
              <w:jc w:val="center"/>
            </w:pPr>
            <w:r>
              <w:t>Aktiv</w:t>
            </w:r>
          </w:p>
        </w:tc>
        <w:tc>
          <w:tcPr>
            <w:tcW w:w="2546" w:type="dxa"/>
          </w:tcPr>
          <w:p w14:paraId="22E09718" w14:textId="01F9EAC2" w:rsidR="002B5513" w:rsidRDefault="002B5513" w:rsidP="00550E5C">
            <w:pPr>
              <w:jc w:val="center"/>
            </w:pPr>
            <w:r>
              <w:t>Rolig</w:t>
            </w:r>
          </w:p>
        </w:tc>
      </w:tr>
      <w:tr w:rsidR="002B5513" w14:paraId="2C437BB8" w14:textId="77777777" w:rsidTr="002A1CCB">
        <w:tc>
          <w:tcPr>
            <w:tcW w:w="3681" w:type="dxa"/>
            <w:gridSpan w:val="2"/>
          </w:tcPr>
          <w:p w14:paraId="1C43D33E" w14:textId="77777777" w:rsidR="002B5513" w:rsidRDefault="002B5513" w:rsidP="006C710E"/>
        </w:tc>
        <w:tc>
          <w:tcPr>
            <w:tcW w:w="2835" w:type="dxa"/>
            <w:gridSpan w:val="2"/>
          </w:tcPr>
          <w:p w14:paraId="710BBF5F" w14:textId="77777777" w:rsidR="002B5513" w:rsidRDefault="002B5513" w:rsidP="006C710E"/>
        </w:tc>
        <w:tc>
          <w:tcPr>
            <w:tcW w:w="2546" w:type="dxa"/>
          </w:tcPr>
          <w:p w14:paraId="6C9BB389" w14:textId="77777777" w:rsidR="002B5513" w:rsidRDefault="002B5513" w:rsidP="006C710E"/>
        </w:tc>
      </w:tr>
      <w:tr w:rsidR="00951C80" w14:paraId="12F82876" w14:textId="77777777" w:rsidTr="002A1CCB">
        <w:tc>
          <w:tcPr>
            <w:tcW w:w="9062" w:type="dxa"/>
            <w:gridSpan w:val="5"/>
            <w:shd w:val="clear" w:color="auto" w:fill="F2F2F2" w:themeFill="background1" w:themeFillShade="F2"/>
          </w:tcPr>
          <w:p w14:paraId="01B4DFBE" w14:textId="6923421A" w:rsidR="00951C80" w:rsidRPr="00951C80" w:rsidRDefault="00951C80" w:rsidP="006C710E">
            <w:pPr>
              <w:rPr>
                <w:b/>
                <w:bCs/>
              </w:rPr>
            </w:pPr>
            <w:r w:rsidRPr="00951C80">
              <w:rPr>
                <w:b/>
                <w:bCs/>
              </w:rPr>
              <w:t>Er valpen vaksinert</w:t>
            </w:r>
            <w:r>
              <w:rPr>
                <w:b/>
                <w:bCs/>
              </w:rPr>
              <w:t>?</w:t>
            </w:r>
          </w:p>
        </w:tc>
      </w:tr>
      <w:tr w:rsidR="00951C80" w14:paraId="1B6B6396" w14:textId="77777777" w:rsidTr="002A1CCB">
        <w:tc>
          <w:tcPr>
            <w:tcW w:w="4815" w:type="dxa"/>
            <w:gridSpan w:val="3"/>
            <w:shd w:val="clear" w:color="auto" w:fill="F2F2F2" w:themeFill="background1" w:themeFillShade="F2"/>
          </w:tcPr>
          <w:p w14:paraId="0E0F2E57" w14:textId="443EC82C" w:rsidR="00951C80" w:rsidRPr="00951C80" w:rsidRDefault="00951C80" w:rsidP="006C710E">
            <w:pPr>
              <w:jc w:val="center"/>
              <w:rPr>
                <w:b/>
                <w:bCs/>
              </w:rPr>
            </w:pPr>
            <w:r w:rsidRPr="00951C80">
              <w:rPr>
                <w:b/>
                <w:bCs/>
              </w:rPr>
              <w:t>JA</w:t>
            </w:r>
          </w:p>
        </w:tc>
        <w:tc>
          <w:tcPr>
            <w:tcW w:w="4247" w:type="dxa"/>
            <w:gridSpan w:val="2"/>
            <w:shd w:val="clear" w:color="auto" w:fill="F2F2F2" w:themeFill="background1" w:themeFillShade="F2"/>
          </w:tcPr>
          <w:p w14:paraId="57F98B8C" w14:textId="5605077D" w:rsidR="00951C80" w:rsidRPr="00951C80" w:rsidRDefault="00951C80" w:rsidP="006C710E">
            <w:pPr>
              <w:jc w:val="center"/>
              <w:rPr>
                <w:b/>
                <w:bCs/>
              </w:rPr>
            </w:pPr>
            <w:r w:rsidRPr="00951C80">
              <w:rPr>
                <w:b/>
                <w:bCs/>
              </w:rPr>
              <w:t>NEI</w:t>
            </w:r>
          </w:p>
        </w:tc>
      </w:tr>
      <w:tr w:rsidR="00951C80" w14:paraId="58EEC1E7" w14:textId="77777777" w:rsidTr="002A1CCB">
        <w:tc>
          <w:tcPr>
            <w:tcW w:w="4815" w:type="dxa"/>
            <w:gridSpan w:val="3"/>
          </w:tcPr>
          <w:p w14:paraId="54652116" w14:textId="77777777" w:rsidR="00951C80" w:rsidRDefault="00951C80" w:rsidP="006C710E"/>
        </w:tc>
        <w:tc>
          <w:tcPr>
            <w:tcW w:w="4247" w:type="dxa"/>
            <w:gridSpan w:val="2"/>
          </w:tcPr>
          <w:p w14:paraId="5FFBC62E" w14:textId="77777777" w:rsidR="00951C80" w:rsidRDefault="00951C80" w:rsidP="006C710E"/>
        </w:tc>
      </w:tr>
      <w:tr w:rsidR="002059C2" w14:paraId="7494E3C3" w14:textId="77777777" w:rsidTr="002059C2">
        <w:tc>
          <w:tcPr>
            <w:tcW w:w="9062" w:type="dxa"/>
            <w:gridSpan w:val="5"/>
            <w:shd w:val="clear" w:color="auto" w:fill="D9D9D9" w:themeFill="background1" w:themeFillShade="D9"/>
          </w:tcPr>
          <w:p w14:paraId="20839FC4" w14:textId="78F41979" w:rsidR="002059C2" w:rsidRPr="002059C2" w:rsidRDefault="002059C2" w:rsidP="006C710E">
            <w:pPr>
              <w:rPr>
                <w:b/>
                <w:bCs/>
              </w:rPr>
            </w:pPr>
            <w:r w:rsidRPr="002059C2">
              <w:rPr>
                <w:b/>
                <w:bCs/>
              </w:rPr>
              <w:t>Er valpen forsikret?</w:t>
            </w:r>
          </w:p>
        </w:tc>
      </w:tr>
      <w:tr w:rsidR="002059C2" w14:paraId="2B1AAA2F" w14:textId="77777777" w:rsidTr="002A1CCB">
        <w:tc>
          <w:tcPr>
            <w:tcW w:w="4815" w:type="dxa"/>
            <w:gridSpan w:val="3"/>
          </w:tcPr>
          <w:p w14:paraId="27215A52" w14:textId="5A0BA929" w:rsidR="002059C2" w:rsidRPr="002059C2" w:rsidRDefault="002059C2" w:rsidP="002059C2">
            <w:pPr>
              <w:jc w:val="center"/>
              <w:rPr>
                <w:b/>
                <w:bCs/>
              </w:rPr>
            </w:pPr>
            <w:r w:rsidRPr="002059C2">
              <w:rPr>
                <w:b/>
                <w:bCs/>
              </w:rPr>
              <w:t>JA</w:t>
            </w:r>
          </w:p>
        </w:tc>
        <w:tc>
          <w:tcPr>
            <w:tcW w:w="4247" w:type="dxa"/>
            <w:gridSpan w:val="2"/>
          </w:tcPr>
          <w:p w14:paraId="4592C84A" w14:textId="0C6581EF" w:rsidR="002059C2" w:rsidRPr="002059C2" w:rsidRDefault="002059C2" w:rsidP="002059C2">
            <w:pPr>
              <w:jc w:val="center"/>
              <w:rPr>
                <w:b/>
                <w:bCs/>
              </w:rPr>
            </w:pPr>
            <w:r w:rsidRPr="002059C2">
              <w:rPr>
                <w:b/>
                <w:bCs/>
              </w:rPr>
              <w:t>NEI</w:t>
            </w:r>
          </w:p>
        </w:tc>
      </w:tr>
      <w:tr w:rsidR="002059C2" w14:paraId="6FDCD140" w14:textId="77777777" w:rsidTr="002A1CCB">
        <w:tc>
          <w:tcPr>
            <w:tcW w:w="4815" w:type="dxa"/>
            <w:gridSpan w:val="3"/>
          </w:tcPr>
          <w:p w14:paraId="64BD5818" w14:textId="77777777" w:rsidR="002059C2" w:rsidRDefault="002059C2" w:rsidP="006C710E"/>
        </w:tc>
        <w:tc>
          <w:tcPr>
            <w:tcW w:w="4247" w:type="dxa"/>
            <w:gridSpan w:val="2"/>
          </w:tcPr>
          <w:p w14:paraId="4EE98695" w14:textId="77777777" w:rsidR="002059C2" w:rsidRDefault="002059C2" w:rsidP="006C710E"/>
        </w:tc>
      </w:tr>
    </w:tbl>
    <w:p w14:paraId="46B455FC" w14:textId="0A96E411" w:rsidR="00951C80" w:rsidRPr="00951C80" w:rsidRDefault="00951C80" w:rsidP="009E75D2">
      <w:pPr>
        <w:ind w:left="708"/>
        <w:rPr>
          <w:b/>
          <w:bCs/>
        </w:rPr>
      </w:pPr>
      <w:r>
        <w:rPr>
          <w:b/>
          <w:bCs/>
        </w:rPr>
        <w:br/>
      </w:r>
      <w:r w:rsidR="009E75D2" w:rsidRPr="00951C80">
        <w:rPr>
          <w:b/>
          <w:bCs/>
        </w:rPr>
        <w:t xml:space="preserve">Vi søker om plass </w:t>
      </w:r>
      <w:r w:rsidR="009E75D2">
        <w:rPr>
          <w:b/>
          <w:bCs/>
        </w:rPr>
        <w:t>på</w:t>
      </w:r>
      <w:r w:rsidR="009E75D2" w:rsidRPr="00951C80">
        <w:rPr>
          <w:b/>
          <w:bCs/>
        </w:rPr>
        <w:t>:</w:t>
      </w:r>
    </w:p>
    <w:tbl>
      <w:tblPr>
        <w:tblStyle w:val="Tabellrutenett"/>
        <w:tblW w:w="0" w:type="auto"/>
        <w:tblInd w:w="708" w:type="dxa"/>
        <w:tblLook w:val="04A0" w:firstRow="1" w:lastRow="0" w:firstColumn="1" w:lastColumn="0" w:noHBand="0" w:noVBand="1"/>
      </w:tblPr>
      <w:tblGrid>
        <w:gridCol w:w="2405"/>
        <w:gridCol w:w="1985"/>
      </w:tblGrid>
      <w:tr w:rsidR="00951C80" w14:paraId="513AC428" w14:textId="77777777" w:rsidTr="002A1CCB">
        <w:tc>
          <w:tcPr>
            <w:tcW w:w="2405" w:type="dxa"/>
            <w:shd w:val="clear" w:color="auto" w:fill="F2F2F2" w:themeFill="background1" w:themeFillShade="F2"/>
          </w:tcPr>
          <w:p w14:paraId="006B4FC9" w14:textId="4C89A86D" w:rsidR="00951C80" w:rsidRDefault="00951C80" w:rsidP="006C710E">
            <w:r>
              <w:t>Mandager</w:t>
            </w:r>
          </w:p>
        </w:tc>
        <w:tc>
          <w:tcPr>
            <w:tcW w:w="1985" w:type="dxa"/>
          </w:tcPr>
          <w:p w14:paraId="2FE076D0" w14:textId="1E6AD339" w:rsidR="00951C80" w:rsidRDefault="00951C80" w:rsidP="006C710E"/>
        </w:tc>
      </w:tr>
      <w:tr w:rsidR="00951C80" w14:paraId="6FCC6E35" w14:textId="77777777" w:rsidTr="002A1CCB">
        <w:tc>
          <w:tcPr>
            <w:tcW w:w="2405" w:type="dxa"/>
            <w:shd w:val="clear" w:color="auto" w:fill="F2F2F2" w:themeFill="background1" w:themeFillShade="F2"/>
          </w:tcPr>
          <w:p w14:paraId="56841985" w14:textId="580F467F" w:rsidR="00951C80" w:rsidRDefault="00951C80" w:rsidP="006C710E">
            <w:r>
              <w:t>Fredager</w:t>
            </w:r>
          </w:p>
        </w:tc>
        <w:tc>
          <w:tcPr>
            <w:tcW w:w="1985" w:type="dxa"/>
          </w:tcPr>
          <w:p w14:paraId="24D3E387" w14:textId="77777777" w:rsidR="00951C80" w:rsidRDefault="00951C80" w:rsidP="006C710E"/>
        </w:tc>
      </w:tr>
      <w:tr w:rsidR="00951C80" w14:paraId="1BB43676" w14:textId="77777777" w:rsidTr="002A1CCB">
        <w:tc>
          <w:tcPr>
            <w:tcW w:w="2405" w:type="dxa"/>
            <w:shd w:val="clear" w:color="auto" w:fill="F2F2F2" w:themeFill="background1" w:themeFillShade="F2"/>
          </w:tcPr>
          <w:p w14:paraId="10ACE1FD" w14:textId="7E57BA4D" w:rsidR="00951C80" w:rsidRDefault="00951C80" w:rsidP="006C710E">
            <w:r>
              <w:t>Mandager og fredager</w:t>
            </w:r>
          </w:p>
        </w:tc>
        <w:tc>
          <w:tcPr>
            <w:tcW w:w="1985" w:type="dxa"/>
          </w:tcPr>
          <w:p w14:paraId="53666EC4" w14:textId="77777777" w:rsidR="00951C80" w:rsidRDefault="00951C80" w:rsidP="006C710E"/>
        </w:tc>
      </w:tr>
    </w:tbl>
    <w:p w14:paraId="6CA50A02" w14:textId="7F8087F4" w:rsidR="009E75D2" w:rsidRPr="00951C80" w:rsidRDefault="009E75D2" w:rsidP="009E75D2">
      <w:pPr>
        <w:ind w:left="708"/>
        <w:rPr>
          <w:b/>
          <w:bCs/>
        </w:rPr>
      </w:pPr>
      <w:r>
        <w:rPr>
          <w:b/>
          <w:bCs/>
        </w:rPr>
        <w:br/>
        <w:t>Periode:</w:t>
      </w:r>
    </w:p>
    <w:tbl>
      <w:tblPr>
        <w:tblStyle w:val="Tabellrutenett"/>
        <w:tblW w:w="0" w:type="auto"/>
        <w:tblInd w:w="708" w:type="dxa"/>
        <w:tblLook w:val="04A0" w:firstRow="1" w:lastRow="0" w:firstColumn="1" w:lastColumn="0" w:noHBand="0" w:noVBand="1"/>
      </w:tblPr>
      <w:tblGrid>
        <w:gridCol w:w="2405"/>
        <w:gridCol w:w="1985"/>
      </w:tblGrid>
      <w:tr w:rsidR="009E75D2" w14:paraId="6D24F1E0" w14:textId="77777777" w:rsidTr="00CF7A89">
        <w:tc>
          <w:tcPr>
            <w:tcW w:w="2405" w:type="dxa"/>
            <w:shd w:val="clear" w:color="auto" w:fill="F2F2F2" w:themeFill="background1" w:themeFillShade="F2"/>
          </w:tcPr>
          <w:p w14:paraId="127DE69D" w14:textId="77777777" w:rsidR="009E75D2" w:rsidRDefault="009E75D2" w:rsidP="00CF7A89">
            <w:r>
              <w:t>1 måned</w:t>
            </w:r>
          </w:p>
        </w:tc>
        <w:tc>
          <w:tcPr>
            <w:tcW w:w="1985" w:type="dxa"/>
          </w:tcPr>
          <w:p w14:paraId="0304E07E" w14:textId="77777777" w:rsidR="009E75D2" w:rsidRDefault="009E75D2" w:rsidP="00CF7A89"/>
        </w:tc>
      </w:tr>
      <w:tr w:rsidR="009E75D2" w14:paraId="6A486505" w14:textId="77777777" w:rsidTr="00CF7A89">
        <w:tc>
          <w:tcPr>
            <w:tcW w:w="2405" w:type="dxa"/>
            <w:shd w:val="clear" w:color="auto" w:fill="F2F2F2" w:themeFill="background1" w:themeFillShade="F2"/>
          </w:tcPr>
          <w:p w14:paraId="3D600FBF" w14:textId="77777777" w:rsidR="009E75D2" w:rsidRDefault="009E75D2" w:rsidP="00CF7A89">
            <w:r>
              <w:t>2 måneder</w:t>
            </w:r>
          </w:p>
        </w:tc>
        <w:tc>
          <w:tcPr>
            <w:tcW w:w="1985" w:type="dxa"/>
          </w:tcPr>
          <w:p w14:paraId="2948D60C" w14:textId="77777777" w:rsidR="009E75D2" w:rsidRDefault="009E75D2" w:rsidP="00CF7A89"/>
        </w:tc>
      </w:tr>
      <w:tr w:rsidR="009E75D2" w14:paraId="162F7AD4" w14:textId="77777777" w:rsidTr="00CF7A89">
        <w:tc>
          <w:tcPr>
            <w:tcW w:w="2405" w:type="dxa"/>
            <w:shd w:val="clear" w:color="auto" w:fill="F2F2F2" w:themeFill="background1" w:themeFillShade="F2"/>
          </w:tcPr>
          <w:p w14:paraId="765868C6" w14:textId="77777777" w:rsidR="009E75D2" w:rsidRDefault="009E75D2" w:rsidP="00CF7A89">
            <w:r>
              <w:t>3 måneder</w:t>
            </w:r>
          </w:p>
        </w:tc>
        <w:tc>
          <w:tcPr>
            <w:tcW w:w="1985" w:type="dxa"/>
          </w:tcPr>
          <w:p w14:paraId="38B86CB7" w14:textId="77777777" w:rsidR="009E75D2" w:rsidRDefault="009E75D2" w:rsidP="00CF7A89"/>
        </w:tc>
      </w:tr>
      <w:tr w:rsidR="009E75D2" w14:paraId="3B2149A8" w14:textId="77777777" w:rsidTr="00CF7A89">
        <w:tc>
          <w:tcPr>
            <w:tcW w:w="2405" w:type="dxa"/>
            <w:shd w:val="clear" w:color="auto" w:fill="F2F2F2" w:themeFill="background1" w:themeFillShade="F2"/>
          </w:tcPr>
          <w:p w14:paraId="5EC0C0AF" w14:textId="5FD61A01" w:rsidR="009E75D2" w:rsidRDefault="009E75D2" w:rsidP="00CF7A89">
            <w:r>
              <w:t>Fra dato</w:t>
            </w:r>
          </w:p>
        </w:tc>
        <w:tc>
          <w:tcPr>
            <w:tcW w:w="1985" w:type="dxa"/>
          </w:tcPr>
          <w:p w14:paraId="23ACE6DC" w14:textId="77777777" w:rsidR="009E75D2" w:rsidRDefault="009E75D2" w:rsidP="00CF7A89"/>
        </w:tc>
      </w:tr>
    </w:tbl>
    <w:p w14:paraId="4506984C" w14:textId="0906FA3D" w:rsidR="002A1CCB" w:rsidRDefault="002A1CCB" w:rsidP="002A1CCB">
      <w:pPr>
        <w:ind w:left="708"/>
      </w:pPr>
    </w:p>
    <w:p w14:paraId="1A2E596C" w14:textId="77777777" w:rsidR="002059C2" w:rsidRDefault="002059C2" w:rsidP="002A1CCB">
      <w:pPr>
        <w:ind w:left="708"/>
      </w:pPr>
    </w:p>
    <w:p w14:paraId="6EEE68E3" w14:textId="77777777" w:rsidR="002059C2" w:rsidRDefault="002059C2" w:rsidP="002A1CCB">
      <w:pPr>
        <w:ind w:left="708"/>
      </w:pPr>
    </w:p>
    <w:p w14:paraId="251EC3AB" w14:textId="77777777" w:rsidR="002059C2" w:rsidRDefault="002059C2" w:rsidP="002A1CCB">
      <w:pPr>
        <w:ind w:left="708"/>
      </w:pPr>
    </w:p>
    <w:p w14:paraId="58BFC490" w14:textId="633570EF" w:rsidR="002059C2" w:rsidRPr="0045023E" w:rsidRDefault="00400483" w:rsidP="002059C2">
      <w:pPr>
        <w:ind w:left="708"/>
        <w:rPr>
          <w:rFonts w:cstheme="minorHAnsi"/>
        </w:rPr>
      </w:pPr>
      <w:r>
        <w:rPr>
          <w:b/>
          <w:bCs/>
        </w:rPr>
        <w:t>Vilkår</w:t>
      </w:r>
      <w:r w:rsidR="002059C2" w:rsidRPr="0045023E">
        <w:rPr>
          <w:b/>
          <w:bCs/>
        </w:rPr>
        <w:t>:</w:t>
      </w:r>
      <w:r w:rsidR="002059C2">
        <w:br/>
      </w:r>
      <w:r w:rsidR="002059C2">
        <w:br/>
      </w:r>
      <w:r w:rsidR="0045023E">
        <w:rPr>
          <w:rFonts w:cstheme="minorHAnsi"/>
        </w:rPr>
        <w:t>K9 hundesenter forplikter seg til å gi valpen en mest mulig meningsfylt dag med en god balanse mellom meningsfylt aktivitet, sosialisering, miljøtrening, ro og trygghet. Allikevel kan uforutsette ting skje og betingelser rundt dette er viktig at er avklart på forhånd.</w:t>
      </w:r>
      <w:r>
        <w:rPr>
          <w:rFonts w:cstheme="minorHAnsi"/>
        </w:rPr>
        <w:br/>
      </w:r>
    </w:p>
    <w:p w14:paraId="0A0876A0" w14:textId="3EF217D1" w:rsidR="00312C6B" w:rsidRDefault="00312C6B" w:rsidP="00400483">
      <w:pPr>
        <w:pStyle w:val="Listeavsnitt"/>
        <w:numPr>
          <w:ilvl w:val="0"/>
          <w:numId w:val="1"/>
        </w:numPr>
        <w:rPr>
          <w:rFonts w:cstheme="minorHAnsi"/>
        </w:rPr>
      </w:pPr>
      <w:r w:rsidRPr="00312C6B">
        <w:rPr>
          <w:rFonts w:cstheme="minorHAnsi"/>
        </w:rPr>
        <w:t xml:space="preserve">Dokumentasjon på vaksinasjon (DHPPI) (valpesyke, leverbetennelse, </w:t>
      </w:r>
      <w:proofErr w:type="spellStart"/>
      <w:r w:rsidRPr="00312C6B">
        <w:rPr>
          <w:rFonts w:cstheme="minorHAnsi"/>
        </w:rPr>
        <w:t>parvo</w:t>
      </w:r>
      <w:proofErr w:type="spellEnd"/>
      <w:r w:rsidRPr="00312C6B">
        <w:rPr>
          <w:rFonts w:cstheme="minorHAnsi"/>
        </w:rPr>
        <w:t>, kennelhoste) må være fremvist før oppstart i hundebarnehagen</w:t>
      </w:r>
      <w:r>
        <w:rPr>
          <w:rFonts w:cstheme="minorHAnsi"/>
        </w:rPr>
        <w:br/>
      </w:r>
    </w:p>
    <w:p w14:paraId="480001DE" w14:textId="4C5A8EBB" w:rsidR="00312C6B" w:rsidRPr="00312C6B" w:rsidRDefault="00312C6B" w:rsidP="00312C6B">
      <w:pPr>
        <w:pStyle w:val="Listeavsnitt"/>
        <w:numPr>
          <w:ilvl w:val="0"/>
          <w:numId w:val="1"/>
        </w:numPr>
        <w:rPr>
          <w:rFonts w:cstheme="minorHAnsi"/>
        </w:rPr>
      </w:pPr>
      <w:r w:rsidRPr="00312C6B">
        <w:rPr>
          <w:rFonts w:cstheme="minorHAnsi"/>
        </w:rPr>
        <w:t xml:space="preserve">Eier er pliktet til å opplyse om </w:t>
      </w:r>
      <w:r w:rsidRPr="00312C6B">
        <w:rPr>
          <w:rFonts w:cstheme="minorHAnsi"/>
        </w:rPr>
        <w:t>valpen</w:t>
      </w:r>
      <w:r w:rsidRPr="00312C6B">
        <w:rPr>
          <w:rFonts w:cstheme="minorHAnsi"/>
        </w:rPr>
        <w:t xml:space="preserve"> er syk, har vært syk eller om den har vært skadet </w:t>
      </w:r>
      <w:r w:rsidRPr="00312C6B">
        <w:rPr>
          <w:rFonts w:cstheme="minorHAnsi"/>
        </w:rPr>
        <w:t>den siste perioden</w:t>
      </w:r>
      <w:r w:rsidRPr="00312C6B">
        <w:rPr>
          <w:rFonts w:cstheme="minorHAnsi"/>
        </w:rPr>
        <w:t xml:space="preserve"> </w:t>
      </w:r>
    </w:p>
    <w:p w14:paraId="11915403" w14:textId="77777777" w:rsidR="00312C6B" w:rsidRDefault="00312C6B" w:rsidP="00312C6B">
      <w:pPr>
        <w:pStyle w:val="Listeavsnitt"/>
        <w:ind w:left="1068"/>
        <w:rPr>
          <w:rFonts w:cstheme="minorHAnsi"/>
        </w:rPr>
      </w:pPr>
    </w:p>
    <w:p w14:paraId="5B2FDBC1" w14:textId="01BB82B0" w:rsidR="0045023E" w:rsidRPr="00400483" w:rsidRDefault="002059C2" w:rsidP="00400483">
      <w:pPr>
        <w:pStyle w:val="Listeavsnitt"/>
        <w:numPr>
          <w:ilvl w:val="0"/>
          <w:numId w:val="1"/>
        </w:numPr>
        <w:rPr>
          <w:rFonts w:cstheme="minorHAnsi"/>
        </w:rPr>
      </w:pPr>
      <w:r w:rsidRPr="00400483">
        <w:rPr>
          <w:rFonts w:cstheme="minorHAnsi"/>
        </w:rPr>
        <w:t xml:space="preserve">K9 Hundesenter tar ikke </w:t>
      </w:r>
      <w:r w:rsidR="0045023E" w:rsidRPr="00400483">
        <w:rPr>
          <w:rFonts w:cstheme="minorHAnsi"/>
        </w:rPr>
        <w:t>imot</w:t>
      </w:r>
      <w:r w:rsidRPr="00400483">
        <w:rPr>
          <w:rFonts w:cstheme="minorHAnsi"/>
        </w:rPr>
        <w:t xml:space="preserve"> valper med smittsomme sykdommer eller parasitter. Om dette skal bli oppdaget</w:t>
      </w:r>
      <w:r w:rsidR="0045023E" w:rsidRPr="00400483">
        <w:rPr>
          <w:rFonts w:cstheme="minorHAnsi"/>
        </w:rPr>
        <w:t xml:space="preserve"> blir valp sendt hjem uten mulighet for refundert betaling for perioden</w:t>
      </w:r>
      <w:r w:rsidR="00400483">
        <w:rPr>
          <w:rFonts w:cstheme="minorHAnsi"/>
        </w:rPr>
        <w:br/>
      </w:r>
    </w:p>
    <w:p w14:paraId="580DC52B" w14:textId="0E811701" w:rsidR="00312C6B" w:rsidRPr="00312C6B" w:rsidRDefault="00312C6B" w:rsidP="00312C6B">
      <w:pPr>
        <w:pStyle w:val="Listeavsnitt"/>
        <w:numPr>
          <w:ilvl w:val="0"/>
          <w:numId w:val="1"/>
        </w:numPr>
        <w:rPr>
          <w:rFonts w:cstheme="minorHAnsi"/>
        </w:rPr>
      </w:pPr>
      <w:r w:rsidRPr="00312C6B">
        <w:rPr>
          <w:rFonts w:cstheme="minorHAnsi"/>
        </w:rPr>
        <w:t xml:space="preserve">Skulle </w:t>
      </w:r>
      <w:r>
        <w:rPr>
          <w:rFonts w:cstheme="minorHAnsi"/>
        </w:rPr>
        <w:t>sykdom eller skade</w:t>
      </w:r>
      <w:r w:rsidRPr="00312C6B">
        <w:rPr>
          <w:rFonts w:cstheme="minorHAnsi"/>
        </w:rPr>
        <w:t xml:space="preserve"> inntreffe i løpet av oppholdet hos oss vil vi </w:t>
      </w:r>
      <w:r>
        <w:rPr>
          <w:rFonts w:cstheme="minorHAnsi"/>
        </w:rPr>
        <w:t xml:space="preserve">omgående </w:t>
      </w:r>
      <w:r w:rsidRPr="00312C6B">
        <w:rPr>
          <w:rFonts w:cstheme="minorHAnsi"/>
        </w:rPr>
        <w:t xml:space="preserve">kontakte eier og veterinær om nødvendig. Eier må selv dekke kostnader for konsultasjon hos veterinær og nødvendig behandling. </w:t>
      </w:r>
      <w:r>
        <w:rPr>
          <w:rFonts w:cstheme="minorHAnsi"/>
        </w:rPr>
        <w:t>K9 Hundesenter</w:t>
      </w:r>
      <w:r w:rsidRPr="00312C6B">
        <w:rPr>
          <w:rFonts w:cstheme="minorHAnsi"/>
        </w:rPr>
        <w:t xml:space="preserve"> kan ikke gjøres økonomisk ansvarlig for skade eller sykdom som følge av forhold før, under eller etter oppholdet. Vi anbefaler alle hundeeiere å forsikre hunden sin</w:t>
      </w:r>
    </w:p>
    <w:p w14:paraId="0A3B4636" w14:textId="095C3E6F" w:rsidR="0045023E" w:rsidRPr="00400483" w:rsidRDefault="0045023E" w:rsidP="00312C6B">
      <w:pPr>
        <w:pStyle w:val="Listeavsnitt"/>
        <w:ind w:left="1068"/>
        <w:rPr>
          <w:rFonts w:cstheme="minorHAnsi"/>
        </w:rPr>
      </w:pPr>
    </w:p>
    <w:p w14:paraId="2B9C9797" w14:textId="1CF77A6B" w:rsidR="0045023E" w:rsidRPr="00400483" w:rsidRDefault="0045023E" w:rsidP="00400483">
      <w:pPr>
        <w:pStyle w:val="Listeavsnitt"/>
        <w:numPr>
          <w:ilvl w:val="0"/>
          <w:numId w:val="1"/>
        </w:numPr>
        <w:rPr>
          <w:rStyle w:val="markedcontent"/>
          <w:rFonts w:cstheme="minorHAnsi"/>
        </w:rPr>
      </w:pPr>
      <w:r w:rsidRPr="00400483">
        <w:rPr>
          <w:rStyle w:val="markedcontent"/>
          <w:rFonts w:cstheme="minorHAnsi"/>
        </w:rPr>
        <w:t xml:space="preserve">Eier </w:t>
      </w:r>
      <w:r w:rsidRPr="00400483">
        <w:rPr>
          <w:rStyle w:val="markedcontent"/>
          <w:rFonts w:cstheme="minorHAnsi"/>
        </w:rPr>
        <w:t>som velger å medbringe personlige leker og utstyr til hunden under oppholdet, gjør dette på egen</w:t>
      </w:r>
      <w:r w:rsidRPr="00400483">
        <w:rPr>
          <w:rStyle w:val="markedcontent"/>
          <w:rFonts w:cstheme="minorHAnsi"/>
        </w:rPr>
        <w:t xml:space="preserve"> </w:t>
      </w:r>
      <w:r w:rsidRPr="00400483">
        <w:rPr>
          <w:rStyle w:val="markedcontent"/>
          <w:rFonts w:cstheme="minorHAnsi"/>
        </w:rPr>
        <w:t>regning og risiko. Tapte eller ødelagte effekter erstattes ikke. Alt utstyr skal merkes</w:t>
      </w:r>
      <w:r w:rsidR="00400483">
        <w:rPr>
          <w:rStyle w:val="markedcontent"/>
          <w:rFonts w:cstheme="minorHAnsi"/>
        </w:rPr>
        <w:t xml:space="preserve"> med navn.</w:t>
      </w:r>
      <w:r w:rsidR="00312C6B">
        <w:rPr>
          <w:rStyle w:val="markedcontent"/>
          <w:rFonts w:cstheme="minorHAnsi"/>
        </w:rPr>
        <w:t xml:space="preserve"> </w:t>
      </w:r>
      <w:r w:rsidR="00312C6B">
        <w:rPr>
          <w:rStyle w:val="markedcontent"/>
          <w:rFonts w:cstheme="minorHAnsi"/>
        </w:rPr>
        <w:br/>
      </w:r>
    </w:p>
    <w:p w14:paraId="04DAB6B1" w14:textId="5D202619" w:rsidR="00312C6B" w:rsidRDefault="0045023E" w:rsidP="00400483">
      <w:pPr>
        <w:pStyle w:val="Listeavsnitt"/>
        <w:numPr>
          <w:ilvl w:val="0"/>
          <w:numId w:val="1"/>
        </w:numPr>
        <w:rPr>
          <w:rFonts w:cstheme="minorHAnsi"/>
        </w:rPr>
      </w:pPr>
      <w:r w:rsidRPr="00400483">
        <w:rPr>
          <w:rFonts w:cstheme="minorHAnsi"/>
        </w:rPr>
        <w:t xml:space="preserve">K9 Hundesenter </w:t>
      </w:r>
      <w:r w:rsidRPr="00400483">
        <w:rPr>
          <w:rFonts w:cstheme="minorHAnsi"/>
        </w:rPr>
        <w:t>kan fritt ta bilde av hunden og publisere dette på hjemmeside</w:t>
      </w:r>
      <w:r w:rsidRPr="00400483">
        <w:rPr>
          <w:rFonts w:cstheme="minorHAnsi"/>
        </w:rPr>
        <w:t>, Instagram</w:t>
      </w:r>
      <w:r w:rsidRPr="00400483">
        <w:rPr>
          <w:rFonts w:cstheme="minorHAnsi"/>
        </w:rPr>
        <w:t xml:space="preserve"> eller Facebook-side. Om kunden</w:t>
      </w:r>
      <w:r w:rsidRPr="00400483">
        <w:rPr>
          <w:rFonts w:cstheme="minorHAnsi"/>
        </w:rPr>
        <w:t xml:space="preserve"> </w:t>
      </w:r>
      <w:r w:rsidRPr="00400483">
        <w:rPr>
          <w:rFonts w:cstheme="minorHAnsi"/>
        </w:rPr>
        <w:t xml:space="preserve">ønsker reservering av dette, må dette avtales </w:t>
      </w:r>
      <w:r w:rsidRPr="00400483">
        <w:rPr>
          <w:rFonts w:cstheme="minorHAnsi"/>
        </w:rPr>
        <w:t>på forhånd</w:t>
      </w:r>
      <w:r w:rsidR="00312C6B">
        <w:rPr>
          <w:rFonts w:cstheme="minorHAnsi"/>
        </w:rPr>
        <w:br/>
      </w:r>
    </w:p>
    <w:p w14:paraId="06E56F3C" w14:textId="61BC932D" w:rsidR="00EF0149" w:rsidRDefault="00312C6B" w:rsidP="00400483">
      <w:pPr>
        <w:pStyle w:val="Listeavsnitt"/>
        <w:numPr>
          <w:ilvl w:val="0"/>
          <w:numId w:val="1"/>
        </w:numPr>
        <w:rPr>
          <w:rFonts w:cstheme="minorHAnsi"/>
        </w:rPr>
      </w:pPr>
      <w:r w:rsidRPr="00312C6B">
        <w:rPr>
          <w:rFonts w:cstheme="minorHAnsi"/>
        </w:rPr>
        <w:t xml:space="preserve">Ved uteblitte dager fra eiers side kan </w:t>
      </w:r>
      <w:r>
        <w:rPr>
          <w:rFonts w:cstheme="minorHAnsi"/>
        </w:rPr>
        <w:t xml:space="preserve">ikke </w:t>
      </w:r>
      <w:r w:rsidRPr="00312C6B">
        <w:rPr>
          <w:rFonts w:cstheme="minorHAnsi"/>
        </w:rPr>
        <w:t>disse tas igjen</w:t>
      </w:r>
      <w:r>
        <w:rPr>
          <w:rFonts w:cstheme="minorHAnsi"/>
        </w:rPr>
        <w:t xml:space="preserve"> på et senere</w:t>
      </w:r>
      <w:r w:rsidR="00EF0149">
        <w:rPr>
          <w:rFonts w:cstheme="minorHAnsi"/>
        </w:rPr>
        <w:t xml:space="preserve"> tidspunkt</w:t>
      </w:r>
      <w:r>
        <w:rPr>
          <w:rFonts w:cstheme="minorHAnsi"/>
        </w:rPr>
        <w:t xml:space="preserve"> </w:t>
      </w:r>
      <w:r w:rsidR="00EF0149">
        <w:rPr>
          <w:rFonts w:cstheme="minorHAnsi"/>
        </w:rPr>
        <w:br/>
      </w:r>
    </w:p>
    <w:p w14:paraId="76E886C3" w14:textId="12E6AB2F" w:rsidR="0045023E" w:rsidRPr="00EF0149" w:rsidRDefault="00EF0149" w:rsidP="00EF0149">
      <w:pPr>
        <w:pStyle w:val="Listeavsnitt"/>
        <w:numPr>
          <w:ilvl w:val="0"/>
          <w:numId w:val="1"/>
        </w:numPr>
        <w:rPr>
          <w:rFonts w:cstheme="minorHAnsi"/>
        </w:rPr>
      </w:pPr>
      <w:r w:rsidRPr="00EF0149">
        <w:rPr>
          <w:rFonts w:cstheme="minorHAnsi"/>
        </w:rPr>
        <w:t>Måneder med mange «røde» - dager vil ha fradrag i pris</w:t>
      </w:r>
      <w:r w:rsidR="00400483" w:rsidRPr="00EF0149">
        <w:rPr>
          <w:rFonts w:cstheme="minorHAnsi"/>
        </w:rPr>
        <w:br/>
      </w:r>
    </w:p>
    <w:p w14:paraId="455B552D" w14:textId="665FB9A3" w:rsidR="002059C2" w:rsidRPr="00EF0149" w:rsidRDefault="00EF0149" w:rsidP="00400483">
      <w:pPr>
        <w:pStyle w:val="Listeavsnitt"/>
        <w:numPr>
          <w:ilvl w:val="0"/>
          <w:numId w:val="1"/>
        </w:numPr>
      </w:pPr>
      <w:r>
        <w:rPr>
          <w:rFonts w:cstheme="minorHAnsi"/>
        </w:rPr>
        <w:t xml:space="preserve">Leveringstider skal </w:t>
      </w:r>
      <w:r w:rsidR="0045023E" w:rsidRPr="00400483">
        <w:rPr>
          <w:rFonts w:cstheme="minorHAnsi"/>
        </w:rPr>
        <w:t xml:space="preserve">overholdes. Om </w:t>
      </w:r>
      <w:r>
        <w:rPr>
          <w:rFonts w:cstheme="minorHAnsi"/>
        </w:rPr>
        <w:t>tider for henting</w:t>
      </w:r>
      <w:r w:rsidR="0045023E" w:rsidRPr="00400483">
        <w:rPr>
          <w:rFonts w:cstheme="minorHAnsi"/>
        </w:rPr>
        <w:t xml:space="preserve"> ikke overholdes tilkommer et gebyr på 400 kr pr. påbegynte time.</w:t>
      </w:r>
    </w:p>
    <w:p w14:paraId="1636AEE9" w14:textId="62359146" w:rsidR="00EF0149" w:rsidRDefault="00EF0149" w:rsidP="00EF0149"/>
    <w:p w14:paraId="28A7F1D2" w14:textId="77777777" w:rsidR="002059C2" w:rsidRDefault="002059C2" w:rsidP="002A1CCB">
      <w:pPr>
        <w:ind w:left="708"/>
      </w:pPr>
    </w:p>
    <w:p w14:paraId="410201A2" w14:textId="2390E448" w:rsidR="002059C2" w:rsidRDefault="002059C2" w:rsidP="002A1CCB">
      <w:pPr>
        <w:ind w:left="708"/>
      </w:pPr>
    </w:p>
    <w:p w14:paraId="0423312B" w14:textId="656CA7A7" w:rsidR="002A1CCB" w:rsidRDefault="002059C2" w:rsidP="002059C2">
      <w:pPr>
        <w:ind w:left="708" w:firstLine="708"/>
      </w:pPr>
      <w:r>
        <w:rPr>
          <w:noProof/>
        </w:rPr>
        <mc:AlternateContent>
          <mc:Choice Requires="wps">
            <w:drawing>
              <wp:anchor distT="0" distB="0" distL="114300" distR="114300" simplePos="0" relativeHeight="251659264" behindDoc="0" locked="0" layoutInCell="1" allowOverlap="1" wp14:anchorId="233CED1E" wp14:editId="505DFAD2">
                <wp:simplePos x="0" y="0"/>
                <wp:positionH relativeFrom="column">
                  <wp:posOffset>495300</wp:posOffset>
                </wp:positionH>
                <wp:positionV relativeFrom="paragraph">
                  <wp:posOffset>8890</wp:posOffset>
                </wp:positionV>
                <wp:extent cx="219075" cy="152400"/>
                <wp:effectExtent l="0" t="0" r="28575" b="19050"/>
                <wp:wrapNone/>
                <wp:docPr id="2" name="Rektangel 2"/>
                <wp:cNvGraphicFramePr/>
                <a:graphic xmlns:a="http://schemas.openxmlformats.org/drawingml/2006/main">
                  <a:graphicData uri="http://schemas.microsoft.com/office/word/2010/wordprocessingShape">
                    <wps:wsp>
                      <wps:cNvSpPr/>
                      <wps:spPr>
                        <a:xfrm>
                          <a:off x="0" y="0"/>
                          <a:ext cx="2190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B0CA3" id="Rektangel 2" o:spid="_x0000_s1026" style="position:absolute;margin-left:39pt;margin-top:.7pt;width:17.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" fillcolor="white [3201]" strokecolor="black [3200]" strokeweight="1pt"/>
            </w:pict>
          </mc:Fallback>
        </mc:AlternateContent>
      </w:r>
      <w:r w:rsidR="009E75D2">
        <w:t xml:space="preserve">Jeg </w:t>
      </w:r>
      <w:r w:rsidR="0045023E">
        <w:t xml:space="preserve">har lest igjennom vilkår og </w:t>
      </w:r>
      <w:r>
        <w:t>godkjenner</w:t>
      </w:r>
      <w:r w:rsidR="009E75D2">
        <w:t xml:space="preserve"> at </w:t>
      </w:r>
      <w:r w:rsidR="0045023E">
        <w:t>søknad</w:t>
      </w:r>
      <w:r w:rsidR="009E75D2">
        <w:t xml:space="preserve"> er økonomisk bindende</w:t>
      </w:r>
      <w:r w:rsidR="00B96B2B">
        <w:t xml:space="preserve"> </w:t>
      </w:r>
      <w:r w:rsidR="0045023E">
        <w:t>ved godkjennelse</w:t>
      </w:r>
      <w:r w:rsidR="00B96B2B">
        <w:t xml:space="preserve"> </w:t>
      </w:r>
    </w:p>
    <w:p w14:paraId="1E0299F1" w14:textId="77777777" w:rsidR="00400483" w:rsidRDefault="002A1CCB" w:rsidP="002A1CCB">
      <w:pPr>
        <w:ind w:left="708"/>
      </w:pPr>
      <w:r>
        <w:br/>
      </w:r>
    </w:p>
    <w:p w14:paraId="5D504665" w14:textId="77777777" w:rsidR="00400483" w:rsidRDefault="00400483" w:rsidP="002A1CCB">
      <w:pPr>
        <w:ind w:left="708"/>
      </w:pPr>
    </w:p>
    <w:p w14:paraId="06076AA9" w14:textId="30B87240" w:rsidR="00951C80" w:rsidRDefault="00951C80" w:rsidP="002A1CCB">
      <w:pPr>
        <w:ind w:left="708"/>
      </w:pPr>
      <w:r>
        <w:t>Signatur: ………………………………………………………</w:t>
      </w:r>
      <w:r w:rsidR="00EF0149">
        <w:t xml:space="preserve">                               </w:t>
      </w:r>
    </w:p>
    <w:sectPr w:rsidR="00951C80" w:rsidSect="002A1CC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4CF6" w14:textId="77777777" w:rsidR="00E55AF8" w:rsidRDefault="00E55AF8" w:rsidP="006440C6">
      <w:pPr>
        <w:spacing w:after="0" w:line="240" w:lineRule="auto"/>
      </w:pPr>
      <w:r>
        <w:separator/>
      </w:r>
    </w:p>
  </w:endnote>
  <w:endnote w:type="continuationSeparator" w:id="0">
    <w:p w14:paraId="72C74CA5" w14:textId="77777777" w:rsidR="00E55AF8" w:rsidRDefault="00E55AF8" w:rsidP="0064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E60A" w14:textId="77777777" w:rsidR="00E55AF8" w:rsidRDefault="00E55AF8" w:rsidP="006440C6">
      <w:pPr>
        <w:spacing w:after="0" w:line="240" w:lineRule="auto"/>
      </w:pPr>
      <w:r>
        <w:separator/>
      </w:r>
    </w:p>
  </w:footnote>
  <w:footnote w:type="continuationSeparator" w:id="0">
    <w:p w14:paraId="005E1AB2" w14:textId="77777777" w:rsidR="00E55AF8" w:rsidRDefault="00E55AF8" w:rsidP="0064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3DC2" w14:textId="6116B45F" w:rsidR="006440C6" w:rsidRDefault="006440C6" w:rsidP="006440C6">
    <w:pPr>
      <w:pStyle w:val="Topptekst"/>
      <w:jc w:val="right"/>
    </w:pPr>
    <w:r>
      <w:rPr>
        <w:noProof/>
      </w:rPr>
      <w:drawing>
        <wp:anchor distT="0" distB="0" distL="114300" distR="114300" simplePos="0" relativeHeight="251658240" behindDoc="1" locked="0" layoutInCell="1" allowOverlap="1" wp14:anchorId="3F1295ED" wp14:editId="51040D4E">
          <wp:simplePos x="0" y="0"/>
          <wp:positionH relativeFrom="column">
            <wp:posOffset>5205730</wp:posOffset>
          </wp:positionH>
          <wp:positionV relativeFrom="paragraph">
            <wp:posOffset>-316230</wp:posOffset>
          </wp:positionV>
          <wp:extent cx="1136906" cy="758954"/>
          <wp:effectExtent l="0" t="0" r="635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136906" cy="7589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544"/>
    <w:multiLevelType w:val="hybridMultilevel"/>
    <w:tmpl w:val="16A878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29494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C6"/>
    <w:rsid w:val="002059C2"/>
    <w:rsid w:val="002A1CCB"/>
    <w:rsid w:val="002B5513"/>
    <w:rsid w:val="00312C6B"/>
    <w:rsid w:val="00400483"/>
    <w:rsid w:val="0045023E"/>
    <w:rsid w:val="004B0E77"/>
    <w:rsid w:val="00550E5C"/>
    <w:rsid w:val="005B3B70"/>
    <w:rsid w:val="006440C6"/>
    <w:rsid w:val="00951C80"/>
    <w:rsid w:val="009E75D2"/>
    <w:rsid w:val="00B96B2B"/>
    <w:rsid w:val="00E55AF8"/>
    <w:rsid w:val="00EB23BD"/>
    <w:rsid w:val="00EF01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A990"/>
  <w15:chartTrackingRefBased/>
  <w15:docId w15:val="{BAD3CD5A-22B2-4984-A9C4-A48DD56B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4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440C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40C6"/>
  </w:style>
  <w:style w:type="paragraph" w:styleId="Bunntekst">
    <w:name w:val="footer"/>
    <w:basedOn w:val="Normal"/>
    <w:link w:val="BunntekstTegn"/>
    <w:uiPriority w:val="99"/>
    <w:unhideWhenUsed/>
    <w:rsid w:val="006440C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40C6"/>
  </w:style>
  <w:style w:type="character" w:customStyle="1" w:styleId="markedcontent">
    <w:name w:val="markedcontent"/>
    <w:basedOn w:val="Standardskriftforavsnitt"/>
    <w:rsid w:val="0045023E"/>
  </w:style>
  <w:style w:type="paragraph" w:styleId="Listeavsnitt">
    <w:name w:val="List Paragraph"/>
    <w:basedOn w:val="Normal"/>
    <w:uiPriority w:val="34"/>
    <w:qFormat/>
    <w:rsid w:val="00400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379</Words>
  <Characters>2011</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Sallaup</dc:creator>
  <cp:keywords/>
  <dc:description/>
  <cp:lastModifiedBy>Cathrine Sallaup</cp:lastModifiedBy>
  <cp:revision>8</cp:revision>
  <dcterms:created xsi:type="dcterms:W3CDTF">2023-02-07T10:56:00Z</dcterms:created>
  <dcterms:modified xsi:type="dcterms:W3CDTF">2023-02-07T14:34:00Z</dcterms:modified>
</cp:coreProperties>
</file>